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D63BAB" w14:textId="77777777" w:rsidR="00D22B2E" w:rsidRDefault="00D22B2E" w:rsidP="00D22B2E">
      <w:pPr>
        <w:spacing w:after="0" w:line="240" w:lineRule="auto"/>
        <w:ind w:right="-188"/>
        <w:rPr>
          <w:rFonts w:ascii="Times New Roman" w:eastAsia="Times New Roman" w:hAnsi="Times New Roman" w:cs="Times New Roman"/>
          <w:color w:val="000000"/>
          <w:kern w:val="0"/>
          <w:sz w:val="28"/>
          <w:szCs w:val="28"/>
          <w:lang w:eastAsia="en-GB"/>
          <w14:ligatures w14:val="none"/>
        </w:rPr>
      </w:pPr>
    </w:p>
    <w:p w14:paraId="03BBCC31" w14:textId="1AE87C18" w:rsidR="00D22B2E" w:rsidRPr="00891DA8" w:rsidRDefault="00D22B2E" w:rsidP="00D22B2E">
      <w:pPr>
        <w:spacing w:after="0" w:line="240" w:lineRule="auto"/>
        <w:ind w:right="-188"/>
        <w:rPr>
          <w:rFonts w:ascii="Times New Roman" w:eastAsia="Times New Roman" w:hAnsi="Times New Roman" w:cs="Times New Roman"/>
          <w:i/>
          <w:iCs/>
          <w:color w:val="000000"/>
          <w:kern w:val="0"/>
          <w:sz w:val="28"/>
          <w:szCs w:val="28"/>
          <w:lang w:eastAsia="en-GB"/>
          <w14:ligatures w14:val="none"/>
        </w:rPr>
      </w:pPr>
      <w:proofErr w:type="spellStart"/>
      <w:r w:rsidRPr="00891DA8">
        <w:rPr>
          <w:rFonts w:ascii="Times New Roman" w:eastAsia="Times New Roman" w:hAnsi="Times New Roman" w:cs="Times New Roman"/>
          <w:i/>
          <w:iCs/>
          <w:color w:val="000000"/>
          <w:kern w:val="0"/>
          <w:sz w:val="28"/>
          <w:szCs w:val="28"/>
          <w:lang w:eastAsia="en-GB"/>
          <w14:ligatures w14:val="none"/>
        </w:rPr>
        <w:t>Rabbeynu</w:t>
      </w:r>
      <w:proofErr w:type="spellEnd"/>
      <w:r w:rsidRPr="00891DA8">
        <w:rPr>
          <w:rFonts w:ascii="Times New Roman" w:eastAsia="Times New Roman" w:hAnsi="Times New Roman" w:cs="Times New Roman"/>
          <w:i/>
          <w:iCs/>
          <w:color w:val="000000"/>
          <w:kern w:val="0"/>
          <w:sz w:val="28"/>
          <w:szCs w:val="28"/>
          <w:lang w:eastAsia="en-GB"/>
          <w14:ligatures w14:val="none"/>
        </w:rPr>
        <w:t xml:space="preserve"> </w:t>
      </w:r>
      <w:proofErr w:type="spellStart"/>
      <w:r w:rsidRPr="00891DA8">
        <w:rPr>
          <w:rFonts w:ascii="Times New Roman" w:eastAsia="Times New Roman" w:hAnsi="Times New Roman" w:cs="Times New Roman"/>
          <w:i/>
          <w:iCs/>
          <w:color w:val="000000"/>
          <w:kern w:val="0"/>
          <w:sz w:val="28"/>
          <w:szCs w:val="28"/>
          <w:lang w:eastAsia="en-GB"/>
          <w14:ligatures w14:val="none"/>
        </w:rPr>
        <w:t>Bahya</w:t>
      </w:r>
      <w:proofErr w:type="spellEnd"/>
      <w:r w:rsidRPr="00891DA8">
        <w:rPr>
          <w:rFonts w:ascii="Times New Roman" w:eastAsia="Times New Roman" w:hAnsi="Times New Roman" w:cs="Times New Roman"/>
          <w:i/>
          <w:iCs/>
          <w:color w:val="000000"/>
          <w:kern w:val="0"/>
          <w:sz w:val="28"/>
          <w:szCs w:val="28"/>
          <w:lang w:eastAsia="en-GB"/>
          <w14:ligatures w14:val="none"/>
        </w:rPr>
        <w:t xml:space="preserve"> 14</w:t>
      </w:r>
      <w:r w:rsidRPr="00891DA8">
        <w:rPr>
          <w:rFonts w:ascii="Times New Roman" w:eastAsia="Times New Roman" w:hAnsi="Times New Roman" w:cs="Times New Roman"/>
          <w:i/>
          <w:iCs/>
          <w:color w:val="000000"/>
          <w:kern w:val="0"/>
          <w:sz w:val="28"/>
          <w:szCs w:val="28"/>
          <w:vertAlign w:val="superscript"/>
          <w:lang w:eastAsia="en-GB"/>
          <w14:ligatures w14:val="none"/>
        </w:rPr>
        <w:t>th</w:t>
      </w:r>
      <w:r w:rsidRPr="00891DA8">
        <w:rPr>
          <w:rFonts w:ascii="Times New Roman" w:eastAsia="Times New Roman" w:hAnsi="Times New Roman" w:cs="Times New Roman"/>
          <w:i/>
          <w:iCs/>
          <w:color w:val="000000"/>
          <w:kern w:val="0"/>
          <w:sz w:val="28"/>
          <w:szCs w:val="28"/>
          <w:lang w:eastAsia="en-GB"/>
          <w14:ligatures w14:val="none"/>
        </w:rPr>
        <w:t xml:space="preserve"> C Spain</w:t>
      </w:r>
      <w:r>
        <w:rPr>
          <w:rFonts w:ascii="Times New Roman" w:eastAsia="Times New Roman" w:hAnsi="Times New Roman" w:cs="Times New Roman"/>
          <w:i/>
          <w:iCs/>
          <w:color w:val="000000"/>
          <w:kern w:val="0"/>
          <w:sz w:val="28"/>
          <w:szCs w:val="28"/>
          <w:lang w:eastAsia="en-GB"/>
          <w14:ligatures w14:val="none"/>
        </w:rPr>
        <w:t xml:space="preserve"> – reward and punishment</w:t>
      </w:r>
    </w:p>
    <w:p w14:paraId="569528B3" w14:textId="77777777" w:rsidR="00D22B2E" w:rsidRPr="00891DA8" w:rsidRDefault="00D22B2E" w:rsidP="00D22B2E">
      <w:pPr>
        <w:spacing w:after="0" w:line="240" w:lineRule="auto"/>
        <w:ind w:right="-188"/>
        <w:rPr>
          <w:rFonts w:ascii="Times New Roman" w:eastAsia="Times New Roman" w:hAnsi="Times New Roman" w:cs="Times New Roman"/>
          <w:i/>
          <w:iCs/>
          <w:color w:val="000000"/>
          <w:kern w:val="0"/>
          <w:sz w:val="28"/>
          <w:szCs w:val="28"/>
          <w:lang w:eastAsia="en-GB"/>
          <w14:ligatures w14:val="none"/>
        </w:rPr>
      </w:pPr>
    </w:p>
    <w:p w14:paraId="33473E02" w14:textId="77777777" w:rsidR="00D22B2E" w:rsidRDefault="00D22B2E" w:rsidP="00D22B2E">
      <w:pPr>
        <w:spacing w:after="0" w:line="240" w:lineRule="auto"/>
        <w:ind w:right="-188"/>
        <w:rPr>
          <w:rFonts w:ascii="Times New Roman" w:eastAsia="Times New Roman" w:hAnsi="Times New Roman" w:cs="Times New Roman"/>
          <w:color w:val="000000"/>
          <w:kern w:val="0"/>
          <w:sz w:val="28"/>
          <w:szCs w:val="28"/>
          <w:lang w:eastAsia="en-GB"/>
          <w14:ligatures w14:val="none"/>
        </w:rPr>
      </w:pPr>
      <w:r w:rsidRPr="00891DA8">
        <w:rPr>
          <w:rFonts w:ascii="Times New Roman" w:eastAsia="Times New Roman" w:hAnsi="Times New Roman" w:cs="Times New Roman"/>
          <w:color w:val="000000"/>
          <w:kern w:val="0"/>
          <w:sz w:val="28"/>
          <w:szCs w:val="28"/>
          <w:lang w:eastAsia="en-GB"/>
          <w14:ligatures w14:val="none"/>
        </w:rPr>
        <w:t>The second part of this absolute faith that is required of each Jew is that he must be convinced that every one of his good deeds will qualify for reward and every one of his sins will be subject to punishment.</w:t>
      </w:r>
    </w:p>
    <w:p w14:paraId="271A7CC6" w14:textId="77777777" w:rsidR="00D22B2E" w:rsidRPr="00891DA8" w:rsidRDefault="00D22B2E" w:rsidP="00D22B2E">
      <w:pPr>
        <w:spacing w:after="0" w:line="240" w:lineRule="auto"/>
        <w:ind w:right="-188"/>
        <w:rPr>
          <w:rFonts w:ascii="Times New Roman" w:eastAsia="Times New Roman" w:hAnsi="Times New Roman" w:cs="Times New Roman"/>
          <w:color w:val="000000"/>
          <w:kern w:val="0"/>
          <w:sz w:val="28"/>
          <w:szCs w:val="28"/>
          <w:lang w:eastAsia="en-GB"/>
          <w14:ligatures w14:val="none"/>
        </w:rPr>
      </w:pPr>
    </w:p>
    <w:p w14:paraId="4E96A4EB" w14:textId="4102B11A" w:rsidR="00891DA8" w:rsidRPr="00891DA8" w:rsidRDefault="00891DA8" w:rsidP="00EA084A">
      <w:pPr>
        <w:spacing w:after="0" w:line="240" w:lineRule="auto"/>
        <w:ind w:right="-188"/>
        <w:rPr>
          <w:rFonts w:ascii="Times New Roman" w:eastAsia="Times New Roman" w:hAnsi="Times New Roman" w:cs="Times New Roman"/>
          <w:i/>
          <w:iCs/>
          <w:color w:val="000000"/>
          <w:kern w:val="0"/>
          <w:sz w:val="28"/>
          <w:szCs w:val="28"/>
          <w:lang w:eastAsia="en-GB"/>
          <w14:ligatures w14:val="none"/>
        </w:rPr>
      </w:pPr>
      <w:r w:rsidRPr="00891DA8">
        <w:rPr>
          <w:rFonts w:ascii="Times New Roman" w:eastAsia="Times New Roman" w:hAnsi="Times New Roman" w:cs="Times New Roman"/>
          <w:i/>
          <w:iCs/>
          <w:color w:val="000000"/>
          <w:kern w:val="0"/>
          <w:sz w:val="28"/>
          <w:szCs w:val="28"/>
          <w:lang w:eastAsia="en-GB"/>
          <w14:ligatures w14:val="none"/>
        </w:rPr>
        <w:t xml:space="preserve">B Talmud: Tractate </w:t>
      </w:r>
      <w:proofErr w:type="spellStart"/>
      <w:r w:rsidRPr="00891DA8">
        <w:rPr>
          <w:rFonts w:ascii="Times New Roman" w:eastAsia="Times New Roman" w:hAnsi="Times New Roman" w:cs="Times New Roman"/>
          <w:i/>
          <w:iCs/>
          <w:color w:val="000000"/>
          <w:kern w:val="0"/>
          <w:sz w:val="28"/>
          <w:szCs w:val="28"/>
          <w:lang w:eastAsia="en-GB"/>
          <w14:ligatures w14:val="none"/>
        </w:rPr>
        <w:t>Soferim</w:t>
      </w:r>
      <w:proofErr w:type="spellEnd"/>
      <w:r w:rsidRPr="00891DA8">
        <w:rPr>
          <w:rFonts w:ascii="Times New Roman" w:eastAsia="Times New Roman" w:hAnsi="Times New Roman" w:cs="Times New Roman"/>
          <w:i/>
          <w:iCs/>
          <w:color w:val="000000"/>
          <w:kern w:val="0"/>
          <w:sz w:val="28"/>
          <w:szCs w:val="28"/>
          <w:lang w:eastAsia="en-GB"/>
          <w14:ligatures w14:val="none"/>
        </w:rPr>
        <w:t xml:space="preserve"> 12:3</w:t>
      </w:r>
      <w:r w:rsidR="00554F65">
        <w:rPr>
          <w:rFonts w:ascii="Times New Roman" w:eastAsia="Times New Roman" w:hAnsi="Times New Roman" w:cs="Times New Roman"/>
          <w:i/>
          <w:iCs/>
          <w:color w:val="000000"/>
          <w:kern w:val="0"/>
          <w:sz w:val="28"/>
          <w:szCs w:val="28"/>
          <w:lang w:eastAsia="en-GB"/>
          <w14:ligatures w14:val="none"/>
        </w:rPr>
        <w:t xml:space="preserve"> – blessings before and after curses</w:t>
      </w:r>
    </w:p>
    <w:p w14:paraId="0441A7D6" w14:textId="77777777" w:rsidR="00891DA8" w:rsidRPr="00891DA8" w:rsidRDefault="00891DA8" w:rsidP="00EA084A">
      <w:pPr>
        <w:spacing w:after="0" w:line="240" w:lineRule="auto"/>
        <w:ind w:right="-188"/>
        <w:rPr>
          <w:rFonts w:ascii="Times New Roman" w:eastAsia="Times New Roman" w:hAnsi="Times New Roman" w:cs="Times New Roman"/>
          <w:i/>
          <w:iCs/>
          <w:color w:val="000000"/>
          <w:kern w:val="0"/>
          <w:sz w:val="28"/>
          <w:szCs w:val="28"/>
          <w:lang w:eastAsia="en-GB"/>
          <w14:ligatures w14:val="none"/>
        </w:rPr>
      </w:pPr>
    </w:p>
    <w:p w14:paraId="65D075C3" w14:textId="77777777" w:rsidR="00891DA8" w:rsidRDefault="00891DA8" w:rsidP="00EA084A">
      <w:pPr>
        <w:spacing w:after="0" w:line="240" w:lineRule="auto"/>
        <w:ind w:right="-188"/>
        <w:rPr>
          <w:rFonts w:ascii="Times New Roman" w:eastAsia="Times New Roman" w:hAnsi="Times New Roman" w:cs="Times New Roman"/>
          <w:color w:val="000000"/>
          <w:kern w:val="0"/>
          <w:sz w:val="28"/>
          <w:szCs w:val="28"/>
          <w:lang w:eastAsia="en-GB"/>
          <w14:ligatures w14:val="none"/>
        </w:rPr>
      </w:pPr>
      <w:r w:rsidRPr="00891DA8">
        <w:rPr>
          <w:rFonts w:ascii="Times New Roman" w:eastAsia="Times New Roman" w:hAnsi="Times New Roman" w:cs="Times New Roman"/>
          <w:color w:val="000000"/>
          <w:kern w:val="0"/>
          <w:sz w:val="28"/>
          <w:szCs w:val="28"/>
          <w:lang w:eastAsia="en-GB"/>
          <w14:ligatures w14:val="none"/>
        </w:rPr>
        <w:t xml:space="preserve">Levi b. </w:t>
      </w:r>
      <w:proofErr w:type="spellStart"/>
      <w:r w:rsidRPr="00891DA8">
        <w:rPr>
          <w:rFonts w:ascii="Times New Roman" w:eastAsia="Times New Roman" w:hAnsi="Times New Roman" w:cs="Times New Roman"/>
          <w:color w:val="000000"/>
          <w:kern w:val="0"/>
          <w:sz w:val="28"/>
          <w:szCs w:val="28"/>
          <w:lang w:eastAsia="en-GB"/>
          <w14:ligatures w14:val="none"/>
        </w:rPr>
        <w:t>Paṭi</w:t>
      </w:r>
      <w:proofErr w:type="spellEnd"/>
      <w:r w:rsidRPr="00891DA8">
        <w:rPr>
          <w:rFonts w:ascii="Times New Roman" w:eastAsia="Times New Roman" w:hAnsi="Times New Roman" w:cs="Times New Roman"/>
          <w:color w:val="000000"/>
          <w:kern w:val="0"/>
          <w:sz w:val="28"/>
          <w:szCs w:val="28"/>
          <w:lang w:eastAsia="en-GB"/>
          <w14:ligatures w14:val="none"/>
        </w:rPr>
        <w:t xml:space="preserve"> enquired of R. Hanina, ‘What is the law </w:t>
      </w:r>
      <w:proofErr w:type="gramStart"/>
      <w:r w:rsidRPr="00891DA8">
        <w:rPr>
          <w:rFonts w:ascii="Times New Roman" w:eastAsia="Times New Roman" w:hAnsi="Times New Roman" w:cs="Times New Roman"/>
          <w:color w:val="000000"/>
          <w:kern w:val="0"/>
          <w:sz w:val="28"/>
          <w:szCs w:val="28"/>
          <w:lang w:eastAsia="en-GB"/>
          <w14:ligatures w14:val="none"/>
        </w:rPr>
        <w:t>in regard to</w:t>
      </w:r>
      <w:proofErr w:type="gramEnd"/>
      <w:r w:rsidRPr="00891DA8">
        <w:rPr>
          <w:rFonts w:ascii="Times New Roman" w:eastAsia="Times New Roman" w:hAnsi="Times New Roman" w:cs="Times New Roman"/>
          <w:color w:val="000000"/>
          <w:kern w:val="0"/>
          <w:sz w:val="28"/>
          <w:szCs w:val="28"/>
          <w:lang w:eastAsia="en-GB"/>
          <w14:ligatures w14:val="none"/>
        </w:rPr>
        <w:t xml:space="preserve"> the curses each of which begins with </w:t>
      </w:r>
      <w:r w:rsidRPr="00891DA8">
        <w:rPr>
          <w:rFonts w:ascii="Times New Roman" w:eastAsia="Times New Roman" w:hAnsi="Times New Roman" w:cs="Times New Roman"/>
          <w:i/>
          <w:iCs/>
          <w:color w:val="000000"/>
          <w:kern w:val="0"/>
          <w:sz w:val="28"/>
          <w:szCs w:val="28"/>
          <w:lang w:eastAsia="en-GB"/>
          <w14:ligatures w14:val="none"/>
        </w:rPr>
        <w:t>’</w:t>
      </w:r>
      <w:proofErr w:type="spellStart"/>
      <w:r w:rsidRPr="00891DA8">
        <w:rPr>
          <w:rFonts w:ascii="Times New Roman" w:eastAsia="Times New Roman" w:hAnsi="Times New Roman" w:cs="Times New Roman"/>
          <w:i/>
          <w:iCs/>
          <w:color w:val="000000"/>
          <w:kern w:val="0"/>
          <w:sz w:val="28"/>
          <w:szCs w:val="28"/>
          <w:lang w:eastAsia="en-GB"/>
          <w14:ligatures w14:val="none"/>
        </w:rPr>
        <w:t>arur</w:t>
      </w:r>
      <w:proofErr w:type="spellEnd"/>
      <w:r w:rsidRPr="00891DA8">
        <w:rPr>
          <w:rFonts w:ascii="Times New Roman" w:eastAsia="Times New Roman" w:hAnsi="Times New Roman" w:cs="Times New Roman"/>
          <w:i/>
          <w:iCs/>
          <w:color w:val="000000"/>
          <w:kern w:val="0"/>
          <w:sz w:val="28"/>
          <w:szCs w:val="28"/>
          <w:lang w:eastAsia="en-GB"/>
          <w14:ligatures w14:val="none"/>
        </w:rPr>
        <w:t>?</w:t>
      </w:r>
      <w:r w:rsidRPr="00891DA8">
        <w:rPr>
          <w:rFonts w:ascii="Times New Roman" w:eastAsia="Times New Roman" w:hAnsi="Times New Roman" w:cs="Times New Roman"/>
          <w:color w:val="000000"/>
          <w:kern w:val="0"/>
          <w:sz w:val="28"/>
          <w:szCs w:val="28"/>
          <w:lang w:eastAsia="en-GB"/>
          <w14:ligatures w14:val="none"/>
        </w:rPr>
        <w:t> Must they be read by one person only,</w:t>
      </w:r>
      <w:r w:rsidRPr="00891DA8">
        <w:rPr>
          <w:rFonts w:ascii="Times New Roman" w:eastAsia="Times New Roman" w:hAnsi="Times New Roman" w:cs="Times New Roman"/>
          <w:i/>
          <w:iCs/>
          <w:color w:val="000000"/>
          <w:kern w:val="0"/>
          <w:sz w:val="28"/>
          <w:szCs w:val="28"/>
          <w:lang w:eastAsia="en-GB"/>
          <w14:ligatures w14:val="none"/>
        </w:rPr>
        <w:t> *As with the curses of Lev. 26, 14ff which must not be read by more than one person.</w:t>
      </w:r>
      <w:r w:rsidRPr="00891DA8">
        <w:rPr>
          <w:rFonts w:ascii="Times New Roman" w:eastAsia="Times New Roman" w:hAnsi="Times New Roman" w:cs="Times New Roman"/>
          <w:color w:val="000000"/>
          <w:kern w:val="0"/>
          <w:sz w:val="28"/>
          <w:szCs w:val="28"/>
          <w:lang w:eastAsia="en-GB"/>
          <w14:ligatures w14:val="none"/>
        </w:rPr>
        <w:t> and must a benediction be recited before and after them?’ He replied, ‘There is no [passage] that requires a benediction before and after its reading but the curses of Leviticus and Deuteronomy’.</w:t>
      </w:r>
    </w:p>
    <w:p w14:paraId="17F6FA29" w14:textId="77777777" w:rsidR="00F5428D" w:rsidRDefault="00F5428D" w:rsidP="00EA084A">
      <w:pPr>
        <w:spacing w:after="0" w:line="240" w:lineRule="auto"/>
        <w:ind w:right="-188"/>
        <w:rPr>
          <w:rFonts w:ascii="Times New Roman" w:eastAsia="Times New Roman" w:hAnsi="Times New Roman" w:cs="Times New Roman"/>
          <w:i/>
          <w:iCs/>
          <w:color w:val="000000"/>
          <w:kern w:val="0"/>
          <w:sz w:val="28"/>
          <w:szCs w:val="28"/>
          <w:lang w:eastAsia="en-GB"/>
          <w14:ligatures w14:val="none"/>
        </w:rPr>
      </w:pPr>
    </w:p>
    <w:p w14:paraId="0CA4D407" w14:textId="4B5F095C" w:rsidR="00254EB2" w:rsidRPr="00F5428D" w:rsidRDefault="00254EB2" w:rsidP="00EA084A">
      <w:pPr>
        <w:spacing w:after="0" w:line="240" w:lineRule="auto"/>
        <w:ind w:right="-188"/>
        <w:rPr>
          <w:rFonts w:ascii="Times New Roman" w:eastAsia="Times New Roman" w:hAnsi="Times New Roman" w:cs="Times New Roman"/>
          <w:i/>
          <w:iCs/>
          <w:color w:val="000000"/>
          <w:kern w:val="0"/>
          <w:sz w:val="28"/>
          <w:szCs w:val="28"/>
          <w:lang w:eastAsia="en-GB"/>
          <w14:ligatures w14:val="none"/>
        </w:rPr>
      </w:pPr>
      <w:r w:rsidRPr="00F5428D">
        <w:rPr>
          <w:rFonts w:ascii="Times New Roman" w:eastAsia="Times New Roman" w:hAnsi="Times New Roman" w:cs="Times New Roman"/>
          <w:i/>
          <w:iCs/>
          <w:color w:val="000000"/>
          <w:kern w:val="0"/>
          <w:sz w:val="28"/>
          <w:szCs w:val="28"/>
          <w:lang w:eastAsia="en-GB"/>
          <w14:ligatures w14:val="none"/>
        </w:rPr>
        <w:t>Deuteron</w:t>
      </w:r>
      <w:r w:rsidR="00F5428D" w:rsidRPr="00F5428D">
        <w:rPr>
          <w:rFonts w:ascii="Times New Roman" w:eastAsia="Times New Roman" w:hAnsi="Times New Roman" w:cs="Times New Roman"/>
          <w:i/>
          <w:iCs/>
          <w:color w:val="000000"/>
          <w:kern w:val="0"/>
          <w:sz w:val="28"/>
          <w:szCs w:val="28"/>
          <w:lang w:eastAsia="en-GB"/>
          <w14:ligatures w14:val="none"/>
        </w:rPr>
        <w:t>omy 26: 11</w:t>
      </w:r>
    </w:p>
    <w:p w14:paraId="5B789CC0" w14:textId="77777777" w:rsidR="00891DA8" w:rsidRDefault="00891DA8" w:rsidP="00EA084A">
      <w:pPr>
        <w:bidi/>
        <w:spacing w:after="0" w:line="240" w:lineRule="auto"/>
        <w:ind w:right="-188"/>
        <w:rPr>
          <w:rFonts w:ascii="Times New Roman" w:eastAsia="Times New Roman" w:hAnsi="Times New Roman" w:cs="Times New Roman"/>
          <w:color w:val="000000"/>
          <w:kern w:val="0"/>
          <w:sz w:val="28"/>
          <w:szCs w:val="28"/>
          <w:lang w:eastAsia="en-GB"/>
          <w14:ligatures w14:val="none"/>
        </w:rPr>
      </w:pPr>
    </w:p>
    <w:p w14:paraId="56B6B8AB" w14:textId="77777777" w:rsidR="00254EB2" w:rsidRPr="00F5428D" w:rsidRDefault="00254EB2" w:rsidP="00254EB2">
      <w:pPr>
        <w:bidi/>
        <w:spacing w:after="0" w:line="240" w:lineRule="auto"/>
        <w:rPr>
          <w:rFonts w:ascii="Times New Roman" w:eastAsia="Times New Roman" w:hAnsi="Times New Roman" w:cs="Times New Roman"/>
          <w:color w:val="000000"/>
          <w:kern w:val="0"/>
          <w:sz w:val="28"/>
          <w:szCs w:val="28"/>
          <w:lang w:eastAsia="en-GB"/>
          <w14:ligatures w14:val="none"/>
        </w:rPr>
      </w:pPr>
      <w:r w:rsidRPr="00F5428D">
        <w:rPr>
          <w:rFonts w:ascii="Times New Roman" w:eastAsia="Times New Roman" w:hAnsi="Times New Roman" w:cs="Times New Roman"/>
          <w:color w:val="000000"/>
          <w:kern w:val="0"/>
          <w:sz w:val="28"/>
          <w:szCs w:val="28"/>
          <w:rtl/>
          <w:lang w:eastAsia="en-GB"/>
          <w14:ligatures w14:val="none"/>
        </w:rPr>
        <w:t xml:space="preserve">וְשָׂמַחְתָּ֣ </w:t>
      </w:r>
      <w:proofErr w:type="spellStart"/>
      <w:r w:rsidRPr="00F5428D">
        <w:rPr>
          <w:rFonts w:ascii="Times New Roman" w:eastAsia="Times New Roman" w:hAnsi="Times New Roman" w:cs="Times New Roman"/>
          <w:color w:val="000000"/>
          <w:kern w:val="0"/>
          <w:sz w:val="28"/>
          <w:szCs w:val="28"/>
          <w:rtl/>
          <w:lang w:eastAsia="en-GB"/>
          <w14:ligatures w14:val="none"/>
        </w:rPr>
        <w:t>בְכׇל־הַטּ֗וֹב</w:t>
      </w:r>
      <w:proofErr w:type="spellEnd"/>
      <w:r w:rsidRPr="00F5428D">
        <w:rPr>
          <w:rFonts w:ascii="Times New Roman" w:eastAsia="Times New Roman" w:hAnsi="Times New Roman" w:cs="Times New Roman"/>
          <w:color w:val="000000"/>
          <w:kern w:val="0"/>
          <w:sz w:val="28"/>
          <w:szCs w:val="28"/>
          <w:rtl/>
          <w:lang w:eastAsia="en-GB"/>
          <w14:ligatures w14:val="none"/>
        </w:rPr>
        <w:t xml:space="preserve"> אֲשֶׁ֧ר </w:t>
      </w:r>
      <w:proofErr w:type="spellStart"/>
      <w:r w:rsidRPr="00F5428D">
        <w:rPr>
          <w:rFonts w:ascii="Times New Roman" w:eastAsia="Times New Roman" w:hAnsi="Times New Roman" w:cs="Times New Roman"/>
          <w:color w:val="000000"/>
          <w:kern w:val="0"/>
          <w:sz w:val="28"/>
          <w:szCs w:val="28"/>
          <w:rtl/>
          <w:lang w:eastAsia="en-GB"/>
          <w14:ligatures w14:val="none"/>
        </w:rPr>
        <w:t>נָֽתַן־לְך</w:t>
      </w:r>
      <w:proofErr w:type="spellEnd"/>
      <w:r w:rsidRPr="00F5428D">
        <w:rPr>
          <w:rFonts w:ascii="Times New Roman" w:eastAsia="Times New Roman" w:hAnsi="Times New Roman" w:cs="Times New Roman"/>
          <w:color w:val="000000"/>
          <w:kern w:val="0"/>
          <w:sz w:val="28"/>
          <w:szCs w:val="28"/>
          <w:rtl/>
          <w:lang w:eastAsia="en-GB"/>
          <w14:ligatures w14:val="none"/>
        </w:rPr>
        <w:t xml:space="preserve">ָ֛ יְהֹוָ֥ה </w:t>
      </w:r>
      <w:proofErr w:type="spellStart"/>
      <w:r w:rsidRPr="00F5428D">
        <w:rPr>
          <w:rFonts w:ascii="Times New Roman" w:eastAsia="Times New Roman" w:hAnsi="Times New Roman" w:cs="Times New Roman"/>
          <w:color w:val="000000"/>
          <w:kern w:val="0"/>
          <w:sz w:val="28"/>
          <w:szCs w:val="28"/>
          <w:rtl/>
          <w:lang w:eastAsia="en-GB"/>
          <w14:ligatures w14:val="none"/>
        </w:rPr>
        <w:t>אֱלֹהֶ֖יך</w:t>
      </w:r>
      <w:proofErr w:type="spellEnd"/>
      <w:r w:rsidRPr="00F5428D">
        <w:rPr>
          <w:rFonts w:ascii="Times New Roman" w:eastAsia="Times New Roman" w:hAnsi="Times New Roman" w:cs="Times New Roman"/>
          <w:color w:val="000000"/>
          <w:kern w:val="0"/>
          <w:sz w:val="28"/>
          <w:szCs w:val="28"/>
          <w:rtl/>
          <w:lang w:eastAsia="en-GB"/>
          <w14:ligatures w14:val="none"/>
        </w:rPr>
        <w:t>ָ וּלְבֵיתֶ֑ךָ אַתָּה֙ וְהַלֵּוִ֔י וְהַגֵּ֖ר אֲשֶׁ֥ר בְּקִרְבֶּֽךָ׃ {ס}         </w:t>
      </w:r>
    </w:p>
    <w:p w14:paraId="285E5DEA" w14:textId="07629007" w:rsidR="00D57096" w:rsidRPr="00F5428D" w:rsidRDefault="00254EB2" w:rsidP="00F5428D">
      <w:pPr>
        <w:spacing w:after="0" w:line="240" w:lineRule="auto"/>
        <w:rPr>
          <w:rFonts w:ascii="Times New Roman" w:eastAsia="Times New Roman" w:hAnsi="Times New Roman" w:cs="Times New Roman"/>
          <w:color w:val="000000"/>
          <w:kern w:val="0"/>
          <w:sz w:val="28"/>
          <w:szCs w:val="28"/>
          <w:lang w:eastAsia="en-GB"/>
          <w14:ligatures w14:val="none"/>
        </w:rPr>
      </w:pPr>
      <w:r w:rsidRPr="00F5428D">
        <w:rPr>
          <w:rFonts w:ascii="Times New Roman" w:eastAsia="Times New Roman" w:hAnsi="Times New Roman" w:cs="Times New Roman"/>
          <w:color w:val="000000"/>
          <w:kern w:val="0"/>
          <w:sz w:val="28"/>
          <w:szCs w:val="28"/>
          <w:lang w:eastAsia="en-GB"/>
          <w14:ligatures w14:val="none"/>
        </w:rPr>
        <w:t>And you shall enjoy, together with the Levite and the stranger in your midst, all the bounty that the ETERNAL your God has bestowed upon you and your household.</w:t>
      </w:r>
    </w:p>
    <w:p w14:paraId="7B815300" w14:textId="77777777" w:rsidR="00F5428D" w:rsidRDefault="00F5428D" w:rsidP="00F5428D">
      <w:pPr>
        <w:spacing w:after="0" w:line="240" w:lineRule="auto"/>
        <w:rPr>
          <w:rFonts w:ascii="Times New Roman" w:eastAsia="Times New Roman" w:hAnsi="Times New Roman" w:cs="Times New Roman"/>
          <w:color w:val="000000"/>
          <w:kern w:val="0"/>
          <w:sz w:val="28"/>
          <w:szCs w:val="28"/>
          <w:lang w:eastAsia="en-GB"/>
          <w14:ligatures w14:val="none"/>
        </w:rPr>
      </w:pPr>
    </w:p>
    <w:p w14:paraId="3BB4A55D" w14:textId="77777777" w:rsidR="00F5428D" w:rsidRDefault="00F5428D" w:rsidP="00F5428D">
      <w:pPr>
        <w:spacing w:after="0" w:line="240" w:lineRule="auto"/>
        <w:ind w:right="-188"/>
        <w:rPr>
          <w:rFonts w:ascii="Times New Roman" w:eastAsia="Times New Roman" w:hAnsi="Times New Roman" w:cs="Times New Roman"/>
          <w:i/>
          <w:iCs/>
          <w:color w:val="000000"/>
          <w:kern w:val="0"/>
          <w:sz w:val="28"/>
          <w:szCs w:val="28"/>
          <w:lang w:eastAsia="en-GB"/>
          <w14:ligatures w14:val="none"/>
        </w:rPr>
      </w:pPr>
      <w:r w:rsidRPr="00891DA8">
        <w:rPr>
          <w:rFonts w:ascii="Times New Roman" w:eastAsia="Times New Roman" w:hAnsi="Times New Roman" w:cs="Times New Roman"/>
          <w:i/>
          <w:iCs/>
          <w:color w:val="000000"/>
          <w:kern w:val="0"/>
          <w:sz w:val="28"/>
          <w:szCs w:val="28"/>
          <w:lang w:eastAsia="en-GB"/>
          <w14:ligatures w14:val="none"/>
        </w:rPr>
        <w:t>Deut</w:t>
      </w:r>
      <w:r>
        <w:rPr>
          <w:rFonts w:ascii="Times New Roman" w:eastAsia="Times New Roman" w:hAnsi="Times New Roman" w:cs="Times New Roman"/>
          <w:i/>
          <w:iCs/>
          <w:color w:val="000000"/>
          <w:kern w:val="0"/>
          <w:sz w:val="28"/>
          <w:szCs w:val="28"/>
          <w:lang w:eastAsia="en-GB"/>
          <w14:ligatures w14:val="none"/>
        </w:rPr>
        <w:t>eronomy</w:t>
      </w:r>
      <w:r w:rsidRPr="00891DA8">
        <w:rPr>
          <w:rFonts w:ascii="Times New Roman" w:eastAsia="Times New Roman" w:hAnsi="Times New Roman" w:cs="Times New Roman"/>
          <w:i/>
          <w:iCs/>
          <w:color w:val="000000"/>
          <w:kern w:val="0"/>
          <w:sz w:val="28"/>
          <w:szCs w:val="28"/>
          <w:lang w:eastAsia="en-GB"/>
          <w14:ligatures w14:val="none"/>
        </w:rPr>
        <w:t xml:space="preserve"> 30:1-2</w:t>
      </w:r>
    </w:p>
    <w:p w14:paraId="476D9D05" w14:textId="77777777" w:rsidR="00F5428D" w:rsidRPr="00891DA8" w:rsidRDefault="00F5428D" w:rsidP="00F5428D">
      <w:pPr>
        <w:spacing w:after="0" w:line="240" w:lineRule="auto"/>
        <w:ind w:right="-188"/>
        <w:rPr>
          <w:rFonts w:ascii="Times New Roman" w:eastAsia="Times New Roman" w:hAnsi="Times New Roman" w:cs="Times New Roman"/>
          <w:i/>
          <w:iCs/>
          <w:color w:val="000000"/>
          <w:kern w:val="0"/>
          <w:sz w:val="28"/>
          <w:szCs w:val="28"/>
          <w:rtl/>
          <w:lang w:eastAsia="en-GB"/>
          <w14:ligatures w14:val="none"/>
        </w:rPr>
      </w:pPr>
    </w:p>
    <w:p w14:paraId="135EC074" w14:textId="77777777" w:rsidR="00F5428D" w:rsidRPr="00891DA8" w:rsidRDefault="00F5428D" w:rsidP="00F5428D">
      <w:pPr>
        <w:spacing w:after="0" w:line="240" w:lineRule="auto"/>
        <w:ind w:right="-188"/>
        <w:rPr>
          <w:rFonts w:ascii="Times New Roman" w:eastAsia="Times New Roman" w:hAnsi="Times New Roman" w:cs="Times New Roman"/>
          <w:color w:val="000000"/>
          <w:kern w:val="0"/>
          <w:sz w:val="28"/>
          <w:szCs w:val="28"/>
          <w:rtl/>
          <w:lang w:eastAsia="en-GB"/>
          <w14:ligatures w14:val="none"/>
        </w:rPr>
      </w:pPr>
      <w:r w:rsidRPr="00891DA8">
        <w:rPr>
          <w:rFonts w:ascii="Times New Roman" w:eastAsia="Times New Roman" w:hAnsi="Times New Roman" w:cs="Times New Roman"/>
          <w:color w:val="000000"/>
          <w:kern w:val="0"/>
          <w:sz w:val="28"/>
          <w:szCs w:val="28"/>
          <w:lang w:eastAsia="en-GB"/>
          <w14:ligatures w14:val="none"/>
        </w:rPr>
        <w:t>Now, if you obey the ETERNAL your God, to observe faithfully all the commandments that I enjoin upon you this day, the ETERNAL your God will set you high above all the nations of the earth. </w:t>
      </w:r>
    </w:p>
    <w:p w14:paraId="3509CBE0" w14:textId="77777777" w:rsidR="00F5428D" w:rsidRPr="00891DA8" w:rsidRDefault="00F5428D" w:rsidP="00F5428D">
      <w:pPr>
        <w:bidi/>
        <w:spacing w:after="0" w:line="240" w:lineRule="auto"/>
        <w:ind w:right="-188"/>
        <w:rPr>
          <w:rFonts w:ascii="Times New Roman" w:eastAsia="Times New Roman" w:hAnsi="Times New Roman" w:cs="Times New Roman"/>
          <w:color w:val="000000"/>
          <w:kern w:val="0"/>
          <w:sz w:val="28"/>
          <w:szCs w:val="28"/>
          <w:lang w:eastAsia="en-GB"/>
          <w14:ligatures w14:val="none"/>
        </w:rPr>
      </w:pPr>
      <w:r w:rsidRPr="00891DA8">
        <w:rPr>
          <w:rFonts w:ascii="Times New Roman" w:eastAsia="Times New Roman" w:hAnsi="Times New Roman" w:cs="Times New Roman"/>
          <w:color w:val="000000"/>
          <w:kern w:val="0"/>
          <w:sz w:val="28"/>
          <w:szCs w:val="28"/>
          <w:rtl/>
          <w:lang w:eastAsia="en-GB"/>
          <w14:ligatures w14:val="none"/>
        </w:rPr>
        <w:t xml:space="preserve">וּבָ֧אוּ עָלֶ֛יךָ </w:t>
      </w:r>
      <w:proofErr w:type="spellStart"/>
      <w:r w:rsidRPr="00891DA8">
        <w:rPr>
          <w:rFonts w:ascii="Times New Roman" w:eastAsia="Times New Roman" w:hAnsi="Times New Roman" w:cs="Times New Roman"/>
          <w:color w:val="000000"/>
          <w:kern w:val="0"/>
          <w:sz w:val="28"/>
          <w:szCs w:val="28"/>
          <w:rtl/>
          <w:lang w:eastAsia="en-GB"/>
          <w14:ligatures w14:val="none"/>
        </w:rPr>
        <w:t>כׇּל־הַבְּרָכ֥וֹת</w:t>
      </w:r>
      <w:proofErr w:type="spellEnd"/>
      <w:r w:rsidRPr="00891DA8">
        <w:rPr>
          <w:rFonts w:ascii="Times New Roman" w:eastAsia="Times New Roman" w:hAnsi="Times New Roman" w:cs="Times New Roman"/>
          <w:color w:val="000000"/>
          <w:kern w:val="0"/>
          <w:sz w:val="28"/>
          <w:szCs w:val="28"/>
          <w:rtl/>
          <w:lang w:eastAsia="en-GB"/>
          <w14:ligatures w14:val="none"/>
        </w:rPr>
        <w:t xml:space="preserve"> הָאֵ֖לֶּה וְהִשִּׂיגֻ֑ךָ כִּ֣י תִשְׁמַ֔ע בְּק֖וֹל יְהֹוָ֥ה </w:t>
      </w:r>
      <w:proofErr w:type="spellStart"/>
      <w:r w:rsidRPr="00891DA8">
        <w:rPr>
          <w:rFonts w:ascii="Times New Roman" w:eastAsia="Times New Roman" w:hAnsi="Times New Roman" w:cs="Times New Roman"/>
          <w:color w:val="000000"/>
          <w:kern w:val="0"/>
          <w:sz w:val="28"/>
          <w:szCs w:val="28"/>
          <w:rtl/>
          <w:lang w:eastAsia="en-GB"/>
          <w14:ligatures w14:val="none"/>
        </w:rPr>
        <w:t>אֱלֹהֶֽיך</w:t>
      </w:r>
      <w:proofErr w:type="spellEnd"/>
      <w:r w:rsidRPr="00891DA8">
        <w:rPr>
          <w:rFonts w:ascii="Times New Roman" w:eastAsia="Times New Roman" w:hAnsi="Times New Roman" w:cs="Times New Roman"/>
          <w:color w:val="000000"/>
          <w:kern w:val="0"/>
          <w:sz w:val="28"/>
          <w:szCs w:val="28"/>
          <w:rtl/>
          <w:lang w:eastAsia="en-GB"/>
          <w14:ligatures w14:val="none"/>
        </w:rPr>
        <w:t>ָ׃ </w:t>
      </w:r>
    </w:p>
    <w:p w14:paraId="0A31581A" w14:textId="6453227F" w:rsidR="00D22B2E" w:rsidRDefault="00F5428D" w:rsidP="00376DC5">
      <w:pPr>
        <w:spacing w:after="0" w:line="240" w:lineRule="auto"/>
        <w:ind w:right="-188"/>
        <w:rPr>
          <w:rFonts w:ascii="Times New Roman" w:eastAsia="Times New Roman" w:hAnsi="Times New Roman" w:cs="Times New Roman"/>
          <w:i/>
          <w:iCs/>
          <w:color w:val="000000"/>
          <w:kern w:val="0"/>
          <w:sz w:val="28"/>
          <w:szCs w:val="28"/>
          <w:lang w:eastAsia="en-GB"/>
          <w14:ligatures w14:val="none"/>
        </w:rPr>
      </w:pPr>
      <w:r w:rsidRPr="00891DA8">
        <w:rPr>
          <w:rFonts w:ascii="Times New Roman" w:eastAsia="Times New Roman" w:hAnsi="Times New Roman" w:cs="Times New Roman"/>
          <w:color w:val="000000"/>
          <w:kern w:val="0"/>
          <w:sz w:val="28"/>
          <w:szCs w:val="28"/>
          <w:lang w:eastAsia="en-GB"/>
          <w14:ligatures w14:val="none"/>
        </w:rPr>
        <w:t xml:space="preserve">All these blessings shall come upon you and take effect, if you will but heed the word of the ETERNAL your God: </w:t>
      </w:r>
    </w:p>
    <w:p w14:paraId="7DDC5B23" w14:textId="77777777" w:rsidR="00D22B2E" w:rsidRDefault="00D22B2E" w:rsidP="00EA084A">
      <w:pPr>
        <w:spacing w:after="0" w:line="240" w:lineRule="auto"/>
        <w:ind w:right="-188"/>
        <w:rPr>
          <w:rFonts w:ascii="Times New Roman" w:eastAsia="Times New Roman" w:hAnsi="Times New Roman" w:cs="Times New Roman"/>
          <w:i/>
          <w:iCs/>
          <w:color w:val="000000"/>
          <w:kern w:val="0"/>
          <w:sz w:val="28"/>
          <w:szCs w:val="28"/>
          <w:lang w:eastAsia="en-GB"/>
          <w14:ligatures w14:val="none"/>
        </w:rPr>
      </w:pPr>
    </w:p>
    <w:p w14:paraId="3AA2B53D" w14:textId="220D9365" w:rsidR="000F7F2A" w:rsidRPr="00891DA8" w:rsidRDefault="000F7F2A" w:rsidP="00EA084A">
      <w:pPr>
        <w:spacing w:after="0" w:line="240" w:lineRule="auto"/>
        <w:ind w:right="-188"/>
        <w:rPr>
          <w:rFonts w:ascii="Times New Roman" w:eastAsia="Times New Roman" w:hAnsi="Times New Roman" w:cs="Times New Roman"/>
          <w:i/>
          <w:iCs/>
          <w:color w:val="000000"/>
          <w:kern w:val="0"/>
          <w:sz w:val="28"/>
          <w:szCs w:val="28"/>
          <w:lang w:eastAsia="en-GB"/>
          <w14:ligatures w14:val="none"/>
        </w:rPr>
      </w:pPr>
      <w:r w:rsidRPr="00891DA8">
        <w:rPr>
          <w:rFonts w:ascii="Times New Roman" w:eastAsia="Times New Roman" w:hAnsi="Times New Roman" w:cs="Times New Roman"/>
          <w:i/>
          <w:iCs/>
          <w:color w:val="000000"/>
          <w:kern w:val="0"/>
          <w:sz w:val="28"/>
          <w:szCs w:val="28"/>
          <w:lang w:eastAsia="en-GB"/>
          <w14:ligatures w14:val="none"/>
        </w:rPr>
        <w:t xml:space="preserve">Or </w:t>
      </w:r>
      <w:proofErr w:type="spellStart"/>
      <w:r w:rsidRPr="00891DA8">
        <w:rPr>
          <w:rFonts w:ascii="Times New Roman" w:eastAsia="Times New Roman" w:hAnsi="Times New Roman" w:cs="Times New Roman"/>
          <w:i/>
          <w:iCs/>
          <w:color w:val="000000"/>
          <w:kern w:val="0"/>
          <w:sz w:val="28"/>
          <w:szCs w:val="28"/>
          <w:lang w:eastAsia="en-GB"/>
          <w14:ligatures w14:val="none"/>
        </w:rPr>
        <w:t>HaChayi</w:t>
      </w:r>
      <w:r w:rsidR="001163B5" w:rsidRPr="00891DA8">
        <w:rPr>
          <w:rFonts w:ascii="Times New Roman" w:eastAsia="Times New Roman" w:hAnsi="Times New Roman" w:cs="Times New Roman"/>
          <w:i/>
          <w:iCs/>
          <w:color w:val="000000"/>
          <w:kern w:val="0"/>
          <w:sz w:val="28"/>
          <w:szCs w:val="28"/>
          <w:lang w:eastAsia="en-GB"/>
          <w14:ligatures w14:val="none"/>
        </w:rPr>
        <w:t>m</w:t>
      </w:r>
      <w:proofErr w:type="spellEnd"/>
      <w:r w:rsidR="00B35A71" w:rsidRPr="00891DA8">
        <w:rPr>
          <w:rFonts w:ascii="Times New Roman" w:eastAsia="Times New Roman" w:hAnsi="Times New Roman" w:cs="Times New Roman"/>
          <w:i/>
          <w:iCs/>
          <w:color w:val="000000"/>
          <w:kern w:val="0"/>
          <w:sz w:val="28"/>
          <w:szCs w:val="28"/>
          <w:lang w:eastAsia="en-GB"/>
          <w14:ligatures w14:val="none"/>
        </w:rPr>
        <w:t xml:space="preserve"> 18 C Morocco</w:t>
      </w:r>
    </w:p>
    <w:p w14:paraId="7BC6B4C2" w14:textId="31D3ED2C" w:rsidR="000F7F2A" w:rsidRPr="00891DA8" w:rsidRDefault="000F7F2A" w:rsidP="00EA084A">
      <w:pPr>
        <w:spacing w:line="240" w:lineRule="auto"/>
        <w:ind w:right="-188"/>
        <w:rPr>
          <w:rFonts w:ascii="Times New Roman" w:eastAsia="Times New Roman" w:hAnsi="Times New Roman" w:cs="Times New Roman"/>
          <w:color w:val="000000"/>
          <w:kern w:val="0"/>
          <w:sz w:val="28"/>
          <w:szCs w:val="28"/>
          <w:lang w:eastAsia="en-GB"/>
          <w14:ligatures w14:val="none"/>
        </w:rPr>
      </w:pPr>
      <w:r w:rsidRPr="00891DA8">
        <w:rPr>
          <w:rFonts w:ascii="Times New Roman" w:eastAsia="Times New Roman" w:hAnsi="Times New Roman" w:cs="Times New Roman"/>
          <w:color w:val="000000"/>
          <w:kern w:val="0"/>
          <w:sz w:val="28"/>
          <w:szCs w:val="28"/>
          <w:rtl/>
          <w:lang w:eastAsia="en-GB"/>
          <w14:ligatures w14:val="none"/>
        </w:rPr>
        <w:t xml:space="preserve">ארור מקלה אביו </w:t>
      </w:r>
      <w:proofErr w:type="spellStart"/>
      <w:r w:rsidRPr="00891DA8">
        <w:rPr>
          <w:rFonts w:ascii="Times New Roman" w:eastAsia="Times New Roman" w:hAnsi="Times New Roman" w:cs="Times New Roman"/>
          <w:color w:val="000000"/>
          <w:kern w:val="0"/>
          <w:sz w:val="28"/>
          <w:szCs w:val="28"/>
          <w:rtl/>
          <w:lang w:eastAsia="en-GB"/>
          <w14:ligatures w14:val="none"/>
        </w:rPr>
        <w:t>ואמו</w:t>
      </w:r>
      <w:proofErr w:type="spellEnd"/>
      <w:r w:rsidRPr="00891DA8">
        <w:rPr>
          <w:rFonts w:ascii="Times New Roman" w:eastAsia="Times New Roman" w:hAnsi="Times New Roman" w:cs="Times New Roman"/>
          <w:color w:val="000000"/>
          <w:kern w:val="0"/>
          <w:sz w:val="28"/>
          <w:szCs w:val="28"/>
          <w:lang w:eastAsia="en-GB"/>
          <w14:ligatures w14:val="none"/>
        </w:rPr>
        <w:t>, "Accursed is anyone who degrades his father or his mother."</w:t>
      </w:r>
      <w:r w:rsidRPr="00891DA8">
        <w:rPr>
          <w:rFonts w:ascii="Times New Roman" w:eastAsia="Times New Roman" w:hAnsi="Times New Roman" w:cs="Times New Roman"/>
          <w:kern w:val="0"/>
          <w:sz w:val="28"/>
          <w:szCs w:val="28"/>
          <w:lang w:eastAsia="en-GB"/>
          <w14:ligatures w14:val="none"/>
        </w:rPr>
        <w:t> </w:t>
      </w:r>
      <w:r w:rsidRPr="00891DA8">
        <w:rPr>
          <w:rFonts w:ascii="Times New Roman" w:eastAsia="Times New Roman" w:hAnsi="Times New Roman" w:cs="Times New Roman"/>
          <w:color w:val="000000"/>
          <w:kern w:val="0"/>
          <w:sz w:val="28"/>
          <w:szCs w:val="28"/>
          <w:lang w:eastAsia="en-GB"/>
          <w14:ligatures w14:val="none"/>
        </w:rPr>
        <w:t>It is important to examine why Moses selected that only people guilty of non-observance of these eleven out of a total of 613 commandments were deserving to be publicly declared as being accursed? Are there not some more severe violations, such as the violation of commandments dealing with incest which would qualify no less for the treatment we see here accorded to the violators of these eleven commandments? Is it not difficult to consider adultery as less serious than moving a boundary stone, for instance?</w:t>
      </w:r>
      <w:r w:rsidRPr="00891DA8">
        <w:rPr>
          <w:rFonts w:ascii="Times New Roman" w:eastAsia="Times New Roman" w:hAnsi="Times New Roman" w:cs="Times New Roman"/>
          <w:kern w:val="0"/>
          <w:sz w:val="28"/>
          <w:szCs w:val="28"/>
          <w:lang w:eastAsia="en-GB"/>
          <w14:ligatures w14:val="none"/>
        </w:rPr>
        <w:t> </w:t>
      </w:r>
    </w:p>
    <w:p w14:paraId="2DF5C883" w14:textId="77859886" w:rsidR="00903F98" w:rsidRPr="00891DA8" w:rsidRDefault="000F7F2A" w:rsidP="00EA084A">
      <w:pPr>
        <w:spacing w:line="240" w:lineRule="auto"/>
        <w:ind w:right="-188"/>
        <w:rPr>
          <w:rFonts w:ascii="Times New Roman" w:eastAsia="Times New Roman" w:hAnsi="Times New Roman" w:cs="Times New Roman"/>
          <w:color w:val="000000"/>
          <w:kern w:val="0"/>
          <w:sz w:val="28"/>
          <w:szCs w:val="28"/>
          <w:lang w:eastAsia="en-GB"/>
          <w14:ligatures w14:val="none"/>
        </w:rPr>
      </w:pPr>
      <w:r w:rsidRPr="00891DA8">
        <w:rPr>
          <w:rFonts w:ascii="Times New Roman" w:eastAsia="Times New Roman" w:hAnsi="Times New Roman" w:cs="Times New Roman"/>
          <w:color w:val="000000"/>
          <w:kern w:val="0"/>
          <w:sz w:val="28"/>
          <w:szCs w:val="28"/>
          <w:lang w:eastAsia="en-GB"/>
          <w14:ligatures w14:val="none"/>
        </w:rPr>
        <w:t xml:space="preserve">Perhaps the Torah here enumerates only sins which are normally committed in secret, or which will not be revealed by their victims. This may be the reason why the Torah speaks of </w:t>
      </w:r>
      <w:r w:rsidRPr="00891DA8">
        <w:rPr>
          <w:rFonts w:ascii="Times New Roman" w:eastAsia="Times New Roman" w:hAnsi="Times New Roman" w:cs="Times New Roman"/>
          <w:color w:val="000000"/>
          <w:kern w:val="0"/>
          <w:sz w:val="28"/>
          <w:szCs w:val="28"/>
          <w:rtl/>
          <w:lang w:eastAsia="en-GB"/>
          <w14:ligatures w14:val="none"/>
        </w:rPr>
        <w:t>ושם בסתר</w:t>
      </w:r>
      <w:r w:rsidRPr="00891DA8">
        <w:rPr>
          <w:rFonts w:ascii="Times New Roman" w:eastAsia="Times New Roman" w:hAnsi="Times New Roman" w:cs="Times New Roman"/>
          <w:color w:val="000000"/>
          <w:kern w:val="0"/>
          <w:sz w:val="28"/>
          <w:szCs w:val="28"/>
          <w:lang w:eastAsia="en-GB"/>
          <w14:ligatures w14:val="none"/>
        </w:rPr>
        <w:t>, "and emplace it in secret" (verse 15 where the sin is idolatry). If that sin would be committed in public the sinner would not merely be cursed but he would be executed and the Israelites themselves would be charged with seeing to it that he does not get away with his sin. The same consideration may apply to someone who degrades his father or mother. The Torah speaks of people who do this in private where the hand of the law cannot reach them</w:t>
      </w:r>
      <w:r w:rsidR="00903F98" w:rsidRPr="00891DA8">
        <w:rPr>
          <w:rFonts w:ascii="Times New Roman" w:eastAsia="Times New Roman" w:hAnsi="Times New Roman" w:cs="Times New Roman"/>
          <w:color w:val="000000"/>
          <w:kern w:val="0"/>
          <w:sz w:val="28"/>
          <w:szCs w:val="28"/>
          <w:lang w:eastAsia="en-GB"/>
          <w14:ligatures w14:val="none"/>
        </w:rPr>
        <w:t>.</w:t>
      </w:r>
    </w:p>
    <w:p w14:paraId="71D16B1D" w14:textId="6A353AF8" w:rsidR="00903F98" w:rsidRPr="00891DA8" w:rsidRDefault="00903F98" w:rsidP="00EA084A">
      <w:pPr>
        <w:spacing w:line="240" w:lineRule="auto"/>
        <w:ind w:right="-188"/>
        <w:rPr>
          <w:rFonts w:ascii="Times New Roman" w:eastAsia="Times New Roman" w:hAnsi="Times New Roman" w:cs="Times New Roman"/>
          <w:color w:val="000000"/>
          <w:kern w:val="0"/>
          <w:sz w:val="28"/>
          <w:szCs w:val="28"/>
          <w:lang w:eastAsia="en-GB"/>
          <w14:ligatures w14:val="none"/>
        </w:rPr>
      </w:pPr>
      <w:r w:rsidRPr="00891DA8">
        <w:rPr>
          <w:rFonts w:ascii="Times New Roman" w:eastAsia="Times New Roman" w:hAnsi="Times New Roman" w:cs="Times New Roman"/>
          <w:color w:val="000000"/>
          <w:kern w:val="0"/>
          <w:sz w:val="28"/>
          <w:szCs w:val="28"/>
          <w:lang w:eastAsia="en-GB"/>
          <w14:ligatures w14:val="none"/>
        </w:rPr>
        <w:t xml:space="preserve">This is why Moses wants to make it plain that they will be accursed by the heavenly tribunal. The same consideration applies to someone who moves boundary stones or fences in a manner which is hard to detect. Not only that, who can prove who has moved the boundary? How are we going to convict the culprit? Similarly, the son-in-law who sleeps with his (consenting) mother-in-law is untouchable by the terrestrial courts so that the Torah </w:t>
      </w:r>
      <w:proofErr w:type="gramStart"/>
      <w:r w:rsidRPr="00891DA8">
        <w:rPr>
          <w:rFonts w:ascii="Times New Roman" w:eastAsia="Times New Roman" w:hAnsi="Times New Roman" w:cs="Times New Roman"/>
          <w:color w:val="000000"/>
          <w:kern w:val="0"/>
          <w:sz w:val="28"/>
          <w:szCs w:val="28"/>
          <w:lang w:eastAsia="en-GB"/>
          <w14:ligatures w14:val="none"/>
        </w:rPr>
        <w:t>has to</w:t>
      </w:r>
      <w:proofErr w:type="gramEnd"/>
      <w:r w:rsidRPr="00891DA8">
        <w:rPr>
          <w:rFonts w:ascii="Times New Roman" w:eastAsia="Times New Roman" w:hAnsi="Times New Roman" w:cs="Times New Roman"/>
          <w:color w:val="000000"/>
          <w:kern w:val="0"/>
          <w:sz w:val="28"/>
          <w:szCs w:val="28"/>
          <w:lang w:eastAsia="en-GB"/>
          <w14:ligatures w14:val="none"/>
        </w:rPr>
        <w:t xml:space="preserve"> demonstrate by this means that such people are not immune to the consequences of their actions. The reference to someone who strikes his fellow in secret, i.e. where there are no witnesses, is another such example of offences which cannot be adjudged by a terrestrial court seeing that the evildoer will deny having hit the other fellow, or he may not even be accused of doing so if he acted under cover of darkness or wore a mask, for instance.</w:t>
      </w:r>
      <w:r w:rsidRPr="00891DA8">
        <w:rPr>
          <w:rFonts w:ascii="Times New Roman" w:eastAsia="Times New Roman" w:hAnsi="Times New Roman" w:cs="Times New Roman"/>
          <w:kern w:val="0"/>
          <w:sz w:val="28"/>
          <w:szCs w:val="28"/>
          <w:lang w:eastAsia="en-GB"/>
          <w14:ligatures w14:val="none"/>
        </w:rPr>
        <w:t> </w:t>
      </w:r>
    </w:p>
    <w:p w14:paraId="7B3DB6D3" w14:textId="51818A4F" w:rsidR="00070A97" w:rsidRPr="00891DA8" w:rsidRDefault="00070A97" w:rsidP="00EA084A">
      <w:pPr>
        <w:spacing w:line="240" w:lineRule="auto"/>
        <w:ind w:right="-188"/>
        <w:rPr>
          <w:rFonts w:ascii="Times New Roman" w:eastAsia="Times New Roman" w:hAnsi="Times New Roman" w:cs="Times New Roman"/>
          <w:i/>
          <w:iCs/>
          <w:color w:val="000000"/>
          <w:kern w:val="0"/>
          <w:sz w:val="28"/>
          <w:szCs w:val="28"/>
          <w:lang w:eastAsia="en-GB"/>
          <w14:ligatures w14:val="none"/>
        </w:rPr>
      </w:pPr>
      <w:proofErr w:type="spellStart"/>
      <w:r w:rsidRPr="00891DA8">
        <w:rPr>
          <w:rFonts w:ascii="Times New Roman" w:eastAsia="Times New Roman" w:hAnsi="Times New Roman" w:cs="Times New Roman"/>
          <w:i/>
          <w:iCs/>
          <w:color w:val="000000"/>
          <w:kern w:val="0"/>
          <w:sz w:val="28"/>
          <w:szCs w:val="28"/>
          <w:lang w:eastAsia="en-GB"/>
          <w14:ligatures w14:val="none"/>
        </w:rPr>
        <w:t>Steinsaltz</w:t>
      </w:r>
      <w:proofErr w:type="spellEnd"/>
      <w:r w:rsidRPr="00891DA8">
        <w:rPr>
          <w:rFonts w:ascii="Times New Roman" w:eastAsia="Times New Roman" w:hAnsi="Times New Roman" w:cs="Times New Roman"/>
          <w:i/>
          <w:iCs/>
          <w:color w:val="000000"/>
          <w:kern w:val="0"/>
          <w:sz w:val="28"/>
          <w:szCs w:val="28"/>
          <w:lang w:eastAsia="en-GB"/>
          <w14:ligatures w14:val="none"/>
        </w:rPr>
        <w:t xml:space="preserve"> 20</w:t>
      </w:r>
      <w:r w:rsidRPr="00891DA8">
        <w:rPr>
          <w:rFonts w:ascii="Times New Roman" w:eastAsia="Times New Roman" w:hAnsi="Times New Roman" w:cs="Times New Roman"/>
          <w:i/>
          <w:iCs/>
          <w:color w:val="000000"/>
          <w:kern w:val="0"/>
          <w:sz w:val="28"/>
          <w:szCs w:val="28"/>
          <w:vertAlign w:val="superscript"/>
          <w:lang w:eastAsia="en-GB"/>
          <w14:ligatures w14:val="none"/>
        </w:rPr>
        <w:t>th</w:t>
      </w:r>
      <w:r w:rsidRPr="00891DA8">
        <w:rPr>
          <w:rFonts w:ascii="Times New Roman" w:eastAsia="Times New Roman" w:hAnsi="Times New Roman" w:cs="Times New Roman"/>
          <w:i/>
          <w:iCs/>
          <w:color w:val="000000"/>
          <w:kern w:val="0"/>
          <w:sz w:val="28"/>
          <w:szCs w:val="28"/>
          <w:lang w:eastAsia="en-GB"/>
          <w14:ligatures w14:val="none"/>
        </w:rPr>
        <w:t xml:space="preserve"> C Israel/USA</w:t>
      </w:r>
    </w:p>
    <w:p w14:paraId="523BF817" w14:textId="73626E05" w:rsidR="00070A97" w:rsidRPr="00891DA8" w:rsidRDefault="00070A97" w:rsidP="00EA084A">
      <w:pPr>
        <w:spacing w:after="0" w:line="240" w:lineRule="auto"/>
        <w:ind w:right="-188"/>
        <w:rPr>
          <w:rFonts w:ascii="Times New Roman" w:eastAsia="Times New Roman" w:hAnsi="Times New Roman" w:cs="Times New Roman"/>
          <w:color w:val="000000"/>
          <w:kern w:val="0"/>
          <w:sz w:val="28"/>
          <w:szCs w:val="28"/>
          <w:lang w:eastAsia="en-GB"/>
          <w14:ligatures w14:val="none"/>
        </w:rPr>
      </w:pPr>
      <w:r w:rsidRPr="00891DA8">
        <w:rPr>
          <w:rFonts w:ascii="Times New Roman" w:eastAsia="Times New Roman" w:hAnsi="Times New Roman" w:cs="Times New Roman"/>
          <w:color w:val="000000"/>
          <w:kern w:val="0"/>
          <w:sz w:val="28"/>
          <w:szCs w:val="28"/>
          <w:lang w:eastAsia="en-GB"/>
          <w14:ligatures w14:val="none"/>
        </w:rPr>
        <w:t>Once the people accept the first curse and its parallel blessing, the Levites recite the second curse: </w:t>
      </w:r>
      <w:r w:rsidRPr="00891DA8">
        <w:rPr>
          <w:rFonts w:ascii="Times New Roman" w:eastAsia="Times New Roman" w:hAnsi="Times New Roman" w:cs="Times New Roman"/>
          <w:b/>
          <w:bCs/>
          <w:color w:val="000000"/>
          <w:kern w:val="0"/>
          <w:sz w:val="28"/>
          <w:szCs w:val="28"/>
          <w:lang w:eastAsia="en-GB"/>
          <w14:ligatures w14:val="none"/>
        </w:rPr>
        <w:t>Cursed is one who demeans his father or his mother, and the entire people shall say: Amen.</w:t>
      </w:r>
      <w:r w:rsidRPr="00891DA8">
        <w:rPr>
          <w:rFonts w:ascii="Times New Roman" w:eastAsia="Times New Roman" w:hAnsi="Times New Roman" w:cs="Times New Roman"/>
          <w:color w:val="000000"/>
          <w:kern w:val="0"/>
          <w:sz w:val="28"/>
          <w:szCs w:val="28"/>
          <w:lang w:eastAsia="en-GB"/>
          <w14:ligatures w14:val="none"/>
        </w:rPr>
        <w:t> One who acts in this manner does not publicize his behavio</w:t>
      </w:r>
      <w:r w:rsidRPr="00891DA8">
        <w:rPr>
          <w:rFonts w:ascii="Times New Roman" w:eastAsia="Times New Roman" w:hAnsi="Times New Roman" w:cs="Times New Roman"/>
          <w:color w:val="000000"/>
          <w:kern w:val="0"/>
          <w:sz w:val="28"/>
          <w:szCs w:val="28"/>
          <w:lang w:eastAsia="en-GB"/>
          <w14:ligatures w14:val="none"/>
        </w:rPr>
        <w:t>u</w:t>
      </w:r>
      <w:r w:rsidRPr="00891DA8">
        <w:rPr>
          <w:rFonts w:ascii="Times New Roman" w:eastAsia="Times New Roman" w:hAnsi="Times New Roman" w:cs="Times New Roman"/>
          <w:color w:val="000000"/>
          <w:kern w:val="0"/>
          <w:sz w:val="28"/>
          <w:szCs w:val="28"/>
          <w:lang w:eastAsia="en-GB"/>
          <w14:ligatures w14:val="none"/>
        </w:rPr>
        <w:t>r, and his parents are likely to be reluctant to discuss it as well, particularly if they need him or are dependent upon him. The matter therefore remains a family secret. This curse also pertains to cases in which even one’s parents are unaware of their son’s behavio</w:t>
      </w:r>
      <w:r w:rsidRPr="00891DA8">
        <w:rPr>
          <w:rFonts w:ascii="Times New Roman" w:eastAsia="Times New Roman" w:hAnsi="Times New Roman" w:cs="Times New Roman"/>
          <w:color w:val="000000"/>
          <w:kern w:val="0"/>
          <w:sz w:val="28"/>
          <w:szCs w:val="28"/>
          <w:lang w:eastAsia="en-GB"/>
          <w14:ligatures w14:val="none"/>
        </w:rPr>
        <w:t>u</w:t>
      </w:r>
      <w:r w:rsidRPr="00891DA8">
        <w:rPr>
          <w:rFonts w:ascii="Times New Roman" w:eastAsia="Times New Roman" w:hAnsi="Times New Roman" w:cs="Times New Roman"/>
          <w:color w:val="000000"/>
          <w:kern w:val="0"/>
          <w:sz w:val="28"/>
          <w:szCs w:val="28"/>
          <w:lang w:eastAsia="en-GB"/>
          <w14:ligatures w14:val="none"/>
        </w:rPr>
        <w:t>r, e.g., when a son avoids his filial duty to hono</w:t>
      </w:r>
      <w:r w:rsidR="009900AC">
        <w:rPr>
          <w:rFonts w:ascii="Times New Roman" w:eastAsia="Times New Roman" w:hAnsi="Times New Roman" w:cs="Times New Roman"/>
          <w:color w:val="000000"/>
          <w:kern w:val="0"/>
          <w:sz w:val="28"/>
          <w:szCs w:val="28"/>
          <w:lang w:eastAsia="en-GB"/>
          <w14:ligatures w14:val="none"/>
        </w:rPr>
        <w:t>u</w:t>
      </w:r>
      <w:r w:rsidRPr="00891DA8">
        <w:rPr>
          <w:rFonts w:ascii="Times New Roman" w:eastAsia="Times New Roman" w:hAnsi="Times New Roman" w:cs="Times New Roman"/>
          <w:color w:val="000000"/>
          <w:kern w:val="0"/>
          <w:sz w:val="28"/>
          <w:szCs w:val="28"/>
          <w:lang w:eastAsia="en-GB"/>
          <w14:ligatures w14:val="none"/>
        </w:rPr>
        <w:t xml:space="preserve">r his parents by means of deceit and false </w:t>
      </w:r>
      <w:r w:rsidRPr="00891DA8">
        <w:rPr>
          <w:rFonts w:ascii="Times New Roman" w:eastAsia="Times New Roman" w:hAnsi="Times New Roman" w:cs="Times New Roman"/>
          <w:color w:val="000000"/>
          <w:kern w:val="0"/>
          <w:sz w:val="28"/>
          <w:szCs w:val="28"/>
          <w:lang w:eastAsia="en-GB"/>
          <w14:ligatures w14:val="none"/>
        </w:rPr>
        <w:t>pretences</w:t>
      </w:r>
      <w:r w:rsidRPr="00891DA8">
        <w:rPr>
          <w:rFonts w:ascii="Times New Roman" w:eastAsia="Times New Roman" w:hAnsi="Times New Roman" w:cs="Times New Roman"/>
          <w:color w:val="000000"/>
          <w:kern w:val="0"/>
          <w:sz w:val="28"/>
          <w:szCs w:val="28"/>
          <w:lang w:eastAsia="en-GB"/>
          <w14:ligatures w14:val="none"/>
        </w:rPr>
        <w:t>.</w:t>
      </w:r>
    </w:p>
    <w:p w14:paraId="1466EB78" w14:textId="77777777" w:rsidR="00070A97" w:rsidRPr="00891DA8" w:rsidRDefault="00070A97" w:rsidP="00EA084A">
      <w:pPr>
        <w:spacing w:after="0" w:line="240" w:lineRule="auto"/>
        <w:ind w:right="-188"/>
        <w:rPr>
          <w:rFonts w:ascii="Times New Roman" w:eastAsia="Times New Roman" w:hAnsi="Times New Roman" w:cs="Times New Roman"/>
          <w:color w:val="000000"/>
          <w:kern w:val="0"/>
          <w:sz w:val="28"/>
          <w:szCs w:val="28"/>
          <w:lang w:eastAsia="en-GB"/>
          <w14:ligatures w14:val="none"/>
        </w:rPr>
      </w:pPr>
    </w:p>
    <w:p w14:paraId="043958A0" w14:textId="5FB6FDE4" w:rsidR="00E85BA8" w:rsidRPr="00891DA8" w:rsidRDefault="00E85BA8" w:rsidP="00EA084A">
      <w:pPr>
        <w:spacing w:after="0" w:line="240" w:lineRule="auto"/>
        <w:ind w:right="-188"/>
        <w:rPr>
          <w:rFonts w:ascii="Times New Roman" w:eastAsia="Times New Roman" w:hAnsi="Times New Roman" w:cs="Times New Roman"/>
          <w:i/>
          <w:iCs/>
          <w:color w:val="000000"/>
          <w:kern w:val="0"/>
          <w:sz w:val="28"/>
          <w:szCs w:val="28"/>
          <w:lang w:eastAsia="en-GB"/>
          <w14:ligatures w14:val="none"/>
        </w:rPr>
      </w:pPr>
      <w:r w:rsidRPr="00891DA8">
        <w:rPr>
          <w:rFonts w:ascii="Times New Roman" w:eastAsia="Times New Roman" w:hAnsi="Times New Roman" w:cs="Times New Roman"/>
          <w:i/>
          <w:iCs/>
          <w:color w:val="000000"/>
          <w:kern w:val="0"/>
          <w:sz w:val="28"/>
          <w:szCs w:val="28"/>
          <w:lang w:eastAsia="en-GB"/>
          <w14:ligatures w14:val="none"/>
        </w:rPr>
        <w:t xml:space="preserve">Chafetz Chaim, </w:t>
      </w:r>
      <w:r w:rsidR="008A28E9" w:rsidRPr="00891DA8">
        <w:rPr>
          <w:rFonts w:ascii="Times New Roman" w:eastAsia="Times New Roman" w:hAnsi="Times New Roman" w:cs="Times New Roman"/>
          <w:i/>
          <w:iCs/>
          <w:color w:val="000000"/>
          <w:kern w:val="0"/>
          <w:sz w:val="28"/>
          <w:szCs w:val="28"/>
          <w:lang w:eastAsia="en-GB"/>
          <w14:ligatures w14:val="none"/>
        </w:rPr>
        <w:t>19</w:t>
      </w:r>
      <w:r w:rsidR="008A28E9" w:rsidRPr="00891DA8">
        <w:rPr>
          <w:rFonts w:ascii="Times New Roman" w:eastAsia="Times New Roman" w:hAnsi="Times New Roman" w:cs="Times New Roman"/>
          <w:i/>
          <w:iCs/>
          <w:color w:val="000000"/>
          <w:kern w:val="0"/>
          <w:sz w:val="28"/>
          <w:szCs w:val="28"/>
          <w:vertAlign w:val="superscript"/>
          <w:lang w:eastAsia="en-GB"/>
          <w14:ligatures w14:val="none"/>
        </w:rPr>
        <w:t>th</w:t>
      </w:r>
      <w:r w:rsidR="008A28E9" w:rsidRPr="00891DA8">
        <w:rPr>
          <w:rFonts w:ascii="Times New Roman" w:eastAsia="Times New Roman" w:hAnsi="Times New Roman" w:cs="Times New Roman"/>
          <w:i/>
          <w:iCs/>
          <w:color w:val="000000"/>
          <w:kern w:val="0"/>
          <w:sz w:val="28"/>
          <w:szCs w:val="28"/>
          <w:lang w:eastAsia="en-GB"/>
          <w14:ligatures w14:val="none"/>
        </w:rPr>
        <w:t xml:space="preserve"> C Poland</w:t>
      </w:r>
      <w:r w:rsidR="00C43DBD">
        <w:rPr>
          <w:rFonts w:ascii="Times New Roman" w:eastAsia="Times New Roman" w:hAnsi="Times New Roman" w:cs="Times New Roman"/>
          <w:i/>
          <w:iCs/>
          <w:color w:val="000000"/>
          <w:kern w:val="0"/>
          <w:sz w:val="28"/>
          <w:szCs w:val="28"/>
          <w:lang w:eastAsia="en-GB"/>
          <w14:ligatures w14:val="none"/>
        </w:rPr>
        <w:t xml:space="preserve"> – also siblings/step parents?</w:t>
      </w:r>
    </w:p>
    <w:p w14:paraId="27099DF6" w14:textId="57FD265B" w:rsidR="00E85BA8" w:rsidRPr="00891DA8" w:rsidRDefault="00E85BA8" w:rsidP="00EA084A">
      <w:pPr>
        <w:spacing w:after="0" w:line="240" w:lineRule="auto"/>
        <w:ind w:right="-188"/>
        <w:rPr>
          <w:rFonts w:ascii="Times New Roman" w:eastAsia="Times New Roman" w:hAnsi="Times New Roman" w:cs="Times New Roman"/>
          <w:color w:val="000000"/>
          <w:kern w:val="0"/>
          <w:sz w:val="28"/>
          <w:szCs w:val="28"/>
          <w:lang w:eastAsia="en-GB"/>
          <w14:ligatures w14:val="none"/>
        </w:rPr>
      </w:pPr>
      <w:r w:rsidRPr="00891DA8">
        <w:rPr>
          <w:rFonts w:ascii="Times New Roman" w:eastAsia="Times New Roman" w:hAnsi="Times New Roman" w:cs="Times New Roman"/>
          <w:color w:val="000000"/>
          <w:kern w:val="0"/>
          <w:sz w:val="28"/>
          <w:szCs w:val="28"/>
          <w:lang w:eastAsia="en-GB"/>
          <w14:ligatures w14:val="none"/>
        </w:rPr>
        <w:t>And if he [the one spoken against] were his older brother, or his mother's husband or his father's wife, he also transgresses the positive commandment of "hono</w:t>
      </w:r>
      <w:r w:rsidR="008A28E9" w:rsidRPr="00891DA8">
        <w:rPr>
          <w:rFonts w:ascii="Times New Roman" w:eastAsia="Times New Roman" w:hAnsi="Times New Roman" w:cs="Times New Roman"/>
          <w:color w:val="000000"/>
          <w:kern w:val="0"/>
          <w:sz w:val="28"/>
          <w:szCs w:val="28"/>
          <w:lang w:eastAsia="en-GB"/>
          <w14:ligatures w14:val="none"/>
        </w:rPr>
        <w:t>u</w:t>
      </w:r>
      <w:r w:rsidRPr="00891DA8">
        <w:rPr>
          <w:rFonts w:ascii="Times New Roman" w:eastAsia="Times New Roman" w:hAnsi="Times New Roman" w:cs="Times New Roman"/>
          <w:color w:val="000000"/>
          <w:kern w:val="0"/>
          <w:sz w:val="28"/>
          <w:szCs w:val="28"/>
          <w:lang w:eastAsia="en-GB"/>
          <w14:ligatures w14:val="none"/>
        </w:rPr>
        <w:t xml:space="preserve">ring," </w:t>
      </w:r>
      <w:proofErr w:type="gramStart"/>
      <w:r w:rsidRPr="00891DA8">
        <w:rPr>
          <w:rFonts w:ascii="Times New Roman" w:eastAsia="Times New Roman" w:hAnsi="Times New Roman" w:cs="Times New Roman"/>
          <w:color w:val="000000"/>
          <w:kern w:val="0"/>
          <w:sz w:val="28"/>
          <w:szCs w:val="28"/>
          <w:lang w:eastAsia="en-GB"/>
          <w14:ligatures w14:val="none"/>
        </w:rPr>
        <w:t>their</w:t>
      </w:r>
      <w:proofErr w:type="gramEnd"/>
      <w:r w:rsidRPr="00891DA8">
        <w:rPr>
          <w:rFonts w:ascii="Times New Roman" w:eastAsia="Times New Roman" w:hAnsi="Times New Roman" w:cs="Times New Roman"/>
          <w:color w:val="000000"/>
          <w:kern w:val="0"/>
          <w:sz w:val="28"/>
          <w:szCs w:val="28"/>
          <w:lang w:eastAsia="en-GB"/>
          <w14:ligatures w14:val="none"/>
        </w:rPr>
        <w:t xml:space="preserve"> having been included [in this mitzvah by the addition of "</w:t>
      </w:r>
      <w:proofErr w:type="spellStart"/>
      <w:r w:rsidRPr="00891DA8">
        <w:rPr>
          <w:rFonts w:ascii="Times New Roman" w:eastAsia="Times New Roman" w:hAnsi="Times New Roman" w:cs="Times New Roman"/>
          <w:color w:val="000000"/>
          <w:kern w:val="0"/>
          <w:sz w:val="28"/>
          <w:szCs w:val="28"/>
          <w:lang w:eastAsia="en-GB"/>
          <w14:ligatures w14:val="none"/>
        </w:rPr>
        <w:t>ve'et</w:t>
      </w:r>
      <w:proofErr w:type="spellEnd"/>
      <w:r w:rsidRPr="00891DA8">
        <w:rPr>
          <w:rFonts w:ascii="Times New Roman" w:eastAsia="Times New Roman" w:hAnsi="Times New Roman" w:cs="Times New Roman"/>
          <w:color w:val="000000"/>
          <w:kern w:val="0"/>
          <w:sz w:val="28"/>
          <w:szCs w:val="28"/>
          <w:lang w:eastAsia="en-GB"/>
          <w14:ligatures w14:val="none"/>
        </w:rPr>
        <w:t>", [(</w:t>
      </w:r>
      <w:proofErr w:type="spellStart"/>
      <w:r w:rsidRPr="00891DA8">
        <w:rPr>
          <w:rFonts w:ascii="Times New Roman" w:eastAsia="Times New Roman" w:hAnsi="Times New Roman" w:cs="Times New Roman"/>
          <w:color w:val="000000"/>
          <w:kern w:val="0"/>
          <w:sz w:val="28"/>
          <w:szCs w:val="28"/>
          <w:lang w:eastAsia="en-GB"/>
          <w14:ligatures w14:val="none"/>
        </w:rPr>
        <w:t>Shemoth</w:t>
      </w:r>
      <w:proofErr w:type="spellEnd"/>
      <w:r w:rsidRPr="00891DA8">
        <w:rPr>
          <w:rFonts w:ascii="Times New Roman" w:eastAsia="Times New Roman" w:hAnsi="Times New Roman" w:cs="Times New Roman"/>
          <w:color w:val="000000"/>
          <w:kern w:val="0"/>
          <w:sz w:val="28"/>
          <w:szCs w:val="28"/>
          <w:lang w:eastAsia="en-GB"/>
          <w14:ligatures w14:val="none"/>
        </w:rPr>
        <w:t xml:space="preserve"> 20:12): "Hono</w:t>
      </w:r>
      <w:r w:rsidR="008A28E9" w:rsidRPr="00891DA8">
        <w:rPr>
          <w:rFonts w:ascii="Times New Roman" w:eastAsia="Times New Roman" w:hAnsi="Times New Roman" w:cs="Times New Roman"/>
          <w:color w:val="000000"/>
          <w:kern w:val="0"/>
          <w:sz w:val="28"/>
          <w:szCs w:val="28"/>
          <w:lang w:eastAsia="en-GB"/>
          <w14:ligatures w14:val="none"/>
        </w:rPr>
        <w:t>u</w:t>
      </w:r>
      <w:r w:rsidRPr="00891DA8">
        <w:rPr>
          <w:rFonts w:ascii="Times New Roman" w:eastAsia="Times New Roman" w:hAnsi="Times New Roman" w:cs="Times New Roman"/>
          <w:color w:val="000000"/>
          <w:kern w:val="0"/>
          <w:sz w:val="28"/>
          <w:szCs w:val="28"/>
          <w:lang w:eastAsia="en-GB"/>
          <w14:ligatures w14:val="none"/>
        </w:rPr>
        <w:t>r your father and [</w:t>
      </w:r>
      <w:proofErr w:type="spellStart"/>
      <w:r w:rsidRPr="00891DA8">
        <w:rPr>
          <w:rFonts w:ascii="Times New Roman" w:eastAsia="Times New Roman" w:hAnsi="Times New Roman" w:cs="Times New Roman"/>
          <w:color w:val="000000"/>
          <w:kern w:val="0"/>
          <w:sz w:val="28"/>
          <w:szCs w:val="28"/>
          <w:lang w:eastAsia="en-GB"/>
          <w14:ligatures w14:val="none"/>
        </w:rPr>
        <w:t>ve'et</w:t>
      </w:r>
      <w:proofErr w:type="spellEnd"/>
      <w:r w:rsidRPr="00891DA8">
        <w:rPr>
          <w:rFonts w:ascii="Times New Roman" w:eastAsia="Times New Roman" w:hAnsi="Times New Roman" w:cs="Times New Roman"/>
          <w:color w:val="000000"/>
          <w:kern w:val="0"/>
          <w:sz w:val="28"/>
          <w:szCs w:val="28"/>
          <w:lang w:eastAsia="en-GB"/>
          <w14:ligatures w14:val="none"/>
        </w:rPr>
        <w:t>] your mother,")]. How much more so — if, G</w:t>
      </w:r>
      <w:r w:rsidR="00EA084A">
        <w:rPr>
          <w:rFonts w:ascii="Times New Roman" w:eastAsia="Times New Roman" w:hAnsi="Times New Roman" w:cs="Times New Roman"/>
          <w:color w:val="000000"/>
          <w:kern w:val="0"/>
          <w:sz w:val="28"/>
          <w:szCs w:val="28"/>
          <w:lang w:eastAsia="en-GB"/>
          <w14:ligatures w14:val="none"/>
        </w:rPr>
        <w:t>o</w:t>
      </w:r>
      <w:r w:rsidRPr="00891DA8">
        <w:rPr>
          <w:rFonts w:ascii="Times New Roman" w:eastAsia="Times New Roman" w:hAnsi="Times New Roman" w:cs="Times New Roman"/>
          <w:color w:val="000000"/>
          <w:kern w:val="0"/>
          <w:sz w:val="28"/>
          <w:szCs w:val="28"/>
          <w:lang w:eastAsia="en-GB"/>
          <w14:ligatures w14:val="none"/>
        </w:rPr>
        <w:t>d forbid, [he speaks lashon hara] against his father or mother themselves, where he certainly transgresses the positive commandment of hono</w:t>
      </w:r>
      <w:r w:rsidR="008A28E9" w:rsidRPr="00891DA8">
        <w:rPr>
          <w:rFonts w:ascii="Times New Roman" w:eastAsia="Times New Roman" w:hAnsi="Times New Roman" w:cs="Times New Roman"/>
          <w:color w:val="000000"/>
          <w:kern w:val="0"/>
          <w:sz w:val="28"/>
          <w:szCs w:val="28"/>
          <w:lang w:eastAsia="en-GB"/>
          <w14:ligatures w14:val="none"/>
        </w:rPr>
        <w:t>u</w:t>
      </w:r>
      <w:r w:rsidRPr="00891DA8">
        <w:rPr>
          <w:rFonts w:ascii="Times New Roman" w:eastAsia="Times New Roman" w:hAnsi="Times New Roman" w:cs="Times New Roman"/>
          <w:color w:val="000000"/>
          <w:kern w:val="0"/>
          <w:sz w:val="28"/>
          <w:szCs w:val="28"/>
          <w:lang w:eastAsia="en-GB"/>
          <w14:ligatures w14:val="none"/>
        </w:rPr>
        <w:t>ring father and mother — [is such lashon hara especially egregious]! Aside from all this, he also transgresses (Devarim 27:16): "Cursed is he who demeans his father and his mother" — may Heaven protect us!</w:t>
      </w:r>
    </w:p>
    <w:p w14:paraId="05EFCB42" w14:textId="77777777" w:rsidR="00AD1456" w:rsidRPr="00891DA8" w:rsidRDefault="00AD1456" w:rsidP="00EA084A">
      <w:pPr>
        <w:spacing w:line="240" w:lineRule="auto"/>
        <w:ind w:right="-188"/>
        <w:rPr>
          <w:sz w:val="28"/>
          <w:szCs w:val="28"/>
        </w:rPr>
      </w:pPr>
    </w:p>
    <w:sectPr w:rsidR="00AD1456" w:rsidRPr="00891D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06B"/>
    <w:rsid w:val="00070A97"/>
    <w:rsid w:val="000779F1"/>
    <w:rsid w:val="000800A0"/>
    <w:rsid w:val="000F7F2A"/>
    <w:rsid w:val="001163B5"/>
    <w:rsid w:val="001675A7"/>
    <w:rsid w:val="001977F3"/>
    <w:rsid w:val="001F0CC9"/>
    <w:rsid w:val="00212B8F"/>
    <w:rsid w:val="00254EB2"/>
    <w:rsid w:val="00376DC5"/>
    <w:rsid w:val="00444409"/>
    <w:rsid w:val="0047769A"/>
    <w:rsid w:val="004E5AFE"/>
    <w:rsid w:val="00554F65"/>
    <w:rsid w:val="0056306B"/>
    <w:rsid w:val="006132F9"/>
    <w:rsid w:val="00617957"/>
    <w:rsid w:val="00640FFF"/>
    <w:rsid w:val="00720FBA"/>
    <w:rsid w:val="00823126"/>
    <w:rsid w:val="00891DA8"/>
    <w:rsid w:val="008A28E9"/>
    <w:rsid w:val="00903F98"/>
    <w:rsid w:val="009900AC"/>
    <w:rsid w:val="009C6310"/>
    <w:rsid w:val="00A07606"/>
    <w:rsid w:val="00AD1456"/>
    <w:rsid w:val="00B2784F"/>
    <w:rsid w:val="00B35A71"/>
    <w:rsid w:val="00C01062"/>
    <w:rsid w:val="00C43DBD"/>
    <w:rsid w:val="00C461DF"/>
    <w:rsid w:val="00C95E82"/>
    <w:rsid w:val="00D2049D"/>
    <w:rsid w:val="00D22B2E"/>
    <w:rsid w:val="00D26941"/>
    <w:rsid w:val="00D57096"/>
    <w:rsid w:val="00E85BA8"/>
    <w:rsid w:val="00EA084A"/>
    <w:rsid w:val="00EB0194"/>
    <w:rsid w:val="00EF33D3"/>
    <w:rsid w:val="00EF63F4"/>
    <w:rsid w:val="00F5428D"/>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ecimalSymbol w:val="."/>
  <w:listSeparator w:val=","/>
  <w14:docId w14:val="4AC93D0B"/>
  <w15:chartTrackingRefBased/>
  <w15:docId w15:val="{96D9A3AC-E896-A043-AE05-94A0EC867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30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30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30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30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30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30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30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30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30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30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30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30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30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30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30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30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30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306B"/>
    <w:rPr>
      <w:rFonts w:eastAsiaTheme="majorEastAsia" w:cstheme="majorBidi"/>
      <w:color w:val="272727" w:themeColor="text1" w:themeTint="D8"/>
    </w:rPr>
  </w:style>
  <w:style w:type="paragraph" w:styleId="Title">
    <w:name w:val="Title"/>
    <w:basedOn w:val="Normal"/>
    <w:next w:val="Normal"/>
    <w:link w:val="TitleChar"/>
    <w:uiPriority w:val="10"/>
    <w:qFormat/>
    <w:rsid w:val="005630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30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30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30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306B"/>
    <w:pPr>
      <w:spacing w:before="160"/>
      <w:jc w:val="center"/>
    </w:pPr>
    <w:rPr>
      <w:i/>
      <w:iCs/>
      <w:color w:val="404040" w:themeColor="text1" w:themeTint="BF"/>
    </w:rPr>
  </w:style>
  <w:style w:type="character" w:customStyle="1" w:styleId="QuoteChar">
    <w:name w:val="Quote Char"/>
    <w:basedOn w:val="DefaultParagraphFont"/>
    <w:link w:val="Quote"/>
    <w:uiPriority w:val="29"/>
    <w:rsid w:val="0056306B"/>
    <w:rPr>
      <w:i/>
      <w:iCs/>
      <w:color w:val="404040" w:themeColor="text1" w:themeTint="BF"/>
    </w:rPr>
  </w:style>
  <w:style w:type="paragraph" w:styleId="ListParagraph">
    <w:name w:val="List Paragraph"/>
    <w:basedOn w:val="Normal"/>
    <w:uiPriority w:val="34"/>
    <w:qFormat/>
    <w:rsid w:val="0056306B"/>
    <w:pPr>
      <w:ind w:left="720"/>
      <w:contextualSpacing/>
    </w:pPr>
  </w:style>
  <w:style w:type="character" w:styleId="IntenseEmphasis">
    <w:name w:val="Intense Emphasis"/>
    <w:basedOn w:val="DefaultParagraphFont"/>
    <w:uiPriority w:val="21"/>
    <w:qFormat/>
    <w:rsid w:val="0056306B"/>
    <w:rPr>
      <w:i/>
      <w:iCs/>
      <w:color w:val="0F4761" w:themeColor="accent1" w:themeShade="BF"/>
    </w:rPr>
  </w:style>
  <w:style w:type="paragraph" w:styleId="IntenseQuote">
    <w:name w:val="Intense Quote"/>
    <w:basedOn w:val="Normal"/>
    <w:next w:val="Normal"/>
    <w:link w:val="IntenseQuoteChar"/>
    <w:uiPriority w:val="30"/>
    <w:qFormat/>
    <w:rsid w:val="005630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306B"/>
    <w:rPr>
      <w:i/>
      <w:iCs/>
      <w:color w:val="0F4761" w:themeColor="accent1" w:themeShade="BF"/>
    </w:rPr>
  </w:style>
  <w:style w:type="character" w:styleId="IntenseReference">
    <w:name w:val="Intense Reference"/>
    <w:basedOn w:val="DefaultParagraphFont"/>
    <w:uiPriority w:val="32"/>
    <w:qFormat/>
    <w:rsid w:val="0056306B"/>
    <w:rPr>
      <w:b/>
      <w:bCs/>
      <w:smallCaps/>
      <w:color w:val="0F4761" w:themeColor="accent1" w:themeShade="BF"/>
      <w:spacing w:val="5"/>
    </w:rPr>
  </w:style>
  <w:style w:type="character" w:customStyle="1" w:styleId="apple-converted-space">
    <w:name w:val="apple-converted-space"/>
    <w:basedOn w:val="DefaultParagraphFont"/>
    <w:rsid w:val="0056306B"/>
  </w:style>
  <w:style w:type="character" w:styleId="Hyperlink">
    <w:name w:val="Hyperlink"/>
    <w:basedOn w:val="DefaultParagraphFont"/>
    <w:uiPriority w:val="99"/>
    <w:semiHidden/>
    <w:unhideWhenUsed/>
    <w:rsid w:val="00444409"/>
    <w:rPr>
      <w:color w:val="0000FF"/>
      <w:u w:val="single"/>
    </w:rPr>
  </w:style>
  <w:style w:type="character" w:styleId="Strong">
    <w:name w:val="Strong"/>
    <w:basedOn w:val="DefaultParagraphFont"/>
    <w:uiPriority w:val="22"/>
    <w:qFormat/>
    <w:rsid w:val="00A0760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784</Words>
  <Characters>4289</Characters>
  <Application>Microsoft Office Word</Application>
  <DocSecurity>0</DocSecurity>
  <Lines>85</Lines>
  <Paragraphs>57</Paragraphs>
  <ScaleCrop>false</ScaleCrop>
  <Company/>
  <LinksUpToDate>false</LinksUpToDate>
  <CharactersWithSpaces>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LJK Janner-Klausner</dc:creator>
  <cp:keywords/>
  <dc:description/>
  <cp:lastModifiedBy>LJK Janner-Klausner</cp:lastModifiedBy>
  <cp:revision>41</cp:revision>
  <dcterms:created xsi:type="dcterms:W3CDTF">2026-08-26T04:56:00Z</dcterms:created>
  <dcterms:modified xsi:type="dcterms:W3CDTF">2026-08-26T09:04:00Z</dcterms:modified>
</cp:coreProperties>
</file>